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BD" w:rsidRDefault="001867BD" w:rsidP="006F646D">
      <w:pPr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5B356A">
        <w:rPr>
          <w:rFonts w:cs="Arial"/>
          <w:b/>
          <w:bCs/>
          <w:spacing w:val="1"/>
          <w:sz w:val="24"/>
          <w:szCs w:val="24"/>
          <w:u w:val="single"/>
        </w:rPr>
        <w:t>2020</w:t>
      </w:r>
      <w:r w:rsidRPr="005B356A">
        <w:rPr>
          <w:rFonts w:cs="Arial"/>
          <w:b/>
          <w:bCs/>
          <w:spacing w:val="-2"/>
          <w:sz w:val="24"/>
          <w:szCs w:val="24"/>
          <w:u w:val="single"/>
        </w:rPr>
        <w:t>/</w:t>
      </w:r>
      <w:r w:rsidRPr="005B356A">
        <w:rPr>
          <w:rFonts w:cs="Arial"/>
          <w:b/>
          <w:bCs/>
          <w:spacing w:val="1"/>
          <w:sz w:val="24"/>
          <w:szCs w:val="24"/>
          <w:u w:val="single"/>
        </w:rPr>
        <w:t>21</w:t>
      </w:r>
      <w:r w:rsidRPr="005B356A">
        <w:rPr>
          <w:rFonts w:cs="Arial"/>
          <w:b/>
          <w:bCs/>
          <w:spacing w:val="19"/>
          <w:sz w:val="24"/>
          <w:szCs w:val="24"/>
          <w:u w:val="single"/>
        </w:rPr>
        <w:t xml:space="preserve"> </w:t>
      </w:r>
      <w:r w:rsidRPr="005B356A">
        <w:rPr>
          <w:rFonts w:cs="Arial"/>
          <w:b/>
          <w:bCs/>
          <w:w w:val="102"/>
          <w:sz w:val="24"/>
          <w:szCs w:val="24"/>
          <w:u w:val="single"/>
        </w:rPr>
        <w:t>Maintenance of Highway Assets</w:t>
      </w:r>
    </w:p>
    <w:p w:rsidR="001867BD" w:rsidRPr="005B356A" w:rsidRDefault="001867BD" w:rsidP="001867BD">
      <w:pPr>
        <w:spacing w:after="0" w:line="240" w:lineRule="auto"/>
        <w:jc w:val="center"/>
        <w:rPr>
          <w:rFonts w:cs="Arial"/>
          <w:b/>
          <w:bCs/>
          <w:w w:val="102"/>
          <w:sz w:val="24"/>
          <w:szCs w:val="24"/>
          <w:u w:val="single"/>
        </w:rPr>
      </w:pPr>
      <w:r w:rsidRPr="005B356A">
        <w:rPr>
          <w:rFonts w:cs="Arial"/>
          <w:b/>
          <w:bCs/>
          <w:w w:val="102"/>
          <w:sz w:val="24"/>
          <w:szCs w:val="24"/>
          <w:u w:val="single"/>
        </w:rPr>
        <w:t>Appendix H: Dr</w:t>
      </w:r>
      <w:bookmarkStart w:id="0" w:name="_GoBack"/>
      <w:bookmarkEnd w:id="0"/>
      <w:r w:rsidRPr="005B356A">
        <w:rPr>
          <w:rFonts w:cs="Arial"/>
          <w:b/>
          <w:bCs/>
          <w:w w:val="102"/>
          <w:sz w:val="24"/>
          <w:szCs w:val="24"/>
          <w:u w:val="single"/>
        </w:rPr>
        <w:t>aft Drainage 2020/21 Capital Programme</w:t>
      </w:r>
    </w:p>
    <w:p w:rsidR="001867BD" w:rsidRPr="008419D6" w:rsidRDefault="001867BD" w:rsidP="001867BD">
      <w:pPr>
        <w:widowControl w:val="0"/>
        <w:autoSpaceDE w:val="0"/>
        <w:autoSpaceDN w:val="0"/>
        <w:adjustRightInd w:val="0"/>
        <w:spacing w:before="48" w:after="0" w:line="240" w:lineRule="auto"/>
        <w:ind w:left="-426" w:right="158"/>
        <w:jc w:val="center"/>
        <w:rPr>
          <w:rFonts w:cs="Arial"/>
          <w:b/>
          <w:bCs/>
          <w:w w:val="102"/>
          <w:sz w:val="24"/>
          <w:szCs w:val="24"/>
          <w:u w:val="single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1659"/>
        <w:gridCol w:w="1385"/>
        <w:gridCol w:w="4021"/>
        <w:gridCol w:w="1383"/>
      </w:tblGrid>
      <w:tr w:rsidR="001867BD" w:rsidTr="003064FD">
        <w:trPr>
          <w:trHeight w:val="510"/>
          <w:tblHeader/>
        </w:trPr>
        <w:tc>
          <w:tcPr>
            <w:tcW w:w="5000" w:type="pct"/>
            <w:gridSpan w:val="5"/>
            <w:shd w:val="clear" w:color="auto" w:fill="E6B0D4"/>
            <w:vAlign w:val="center"/>
            <w:hideMark/>
          </w:tcPr>
          <w:p w:rsidR="001867BD" w:rsidRPr="005B356A" w:rsidRDefault="001867BD" w:rsidP="003064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356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2020/21 Programme: Drainage</w:t>
            </w:r>
          </w:p>
        </w:tc>
      </w:tr>
      <w:tr w:rsidR="001867BD" w:rsidTr="003064FD">
        <w:trPr>
          <w:trHeight w:val="734"/>
          <w:tblHeader/>
        </w:trPr>
        <w:tc>
          <w:tcPr>
            <w:tcW w:w="987" w:type="pct"/>
            <w:shd w:val="clear" w:color="auto" w:fill="E6B0D4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208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Project Name/Location</w:t>
            </w:r>
          </w:p>
        </w:tc>
        <w:tc>
          <w:tcPr>
            <w:tcW w:w="788" w:type="pct"/>
            <w:shd w:val="clear" w:color="auto" w:fill="E6B0D4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208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Division</w:t>
            </w:r>
          </w:p>
        </w:tc>
        <w:tc>
          <w:tcPr>
            <w:tcW w:w="658" w:type="pct"/>
            <w:shd w:val="clear" w:color="auto" w:fill="E6B0D4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208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District</w:t>
            </w:r>
          </w:p>
        </w:tc>
        <w:tc>
          <w:tcPr>
            <w:tcW w:w="1910" w:type="pct"/>
            <w:shd w:val="clear" w:color="auto" w:fill="E6B0D4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208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Project Description</w:t>
            </w:r>
          </w:p>
        </w:tc>
        <w:tc>
          <w:tcPr>
            <w:tcW w:w="657" w:type="pct"/>
            <w:shd w:val="clear" w:color="auto" w:fill="E6B0D4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B208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Estimate</w:t>
            </w:r>
          </w:p>
        </w:tc>
      </w:tr>
      <w:tr w:rsidR="001867BD" w:rsidTr="003064FD">
        <w:trPr>
          <w:trHeight w:val="1216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Higher Lane, Dalton, Phase 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West Lancashire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Catchment study, and a new trash screen to follow on from the extensive repairs in 2019/20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£50,000</w:t>
            </w:r>
          </w:p>
        </w:tc>
      </w:tr>
      <w:tr w:rsidR="001867BD" w:rsidTr="003064FD">
        <w:trPr>
          <w:trHeight w:val="1262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New Cut Lane, </w:t>
            </w: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Halsall</w:t>
            </w:r>
            <w:proofErr w:type="spellEnd"/>
            <w:r w:rsidRPr="009D691E">
              <w:rPr>
                <w:rFonts w:cs="Calibri"/>
                <w:color w:val="000000"/>
                <w:sz w:val="24"/>
                <w:szCs w:val="24"/>
              </w:rPr>
              <w:t>, Phase 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West Lancashire West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Phase 2 of this long-term project to install new drainage, manholes and gullies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£50,000</w:t>
            </w:r>
          </w:p>
        </w:tc>
      </w:tr>
      <w:tr w:rsidR="001867BD" w:rsidTr="003064FD">
        <w:trPr>
          <w:trHeight w:val="1293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Priest Hutton Highway Drainage Improvements, Phase 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Lancaster Rural North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Further works as identified by 2019/20 </w:t>
            </w:r>
            <w:r>
              <w:rPr>
                <w:rFonts w:cs="Calibri"/>
                <w:color w:val="000000"/>
                <w:sz w:val="24"/>
                <w:szCs w:val="24"/>
              </w:rPr>
              <w:t>investigation/</w:t>
            </w:r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study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£15,000</w:t>
            </w:r>
          </w:p>
        </w:tc>
      </w:tr>
      <w:tr w:rsidR="001867BD" w:rsidTr="003064FD">
        <w:trPr>
          <w:trHeight w:val="1108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Mossy Lea Road, </w:t>
            </w: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Wrightington</w:t>
            </w:r>
            <w:proofErr w:type="spellEnd"/>
            <w:r w:rsidRPr="009D691E">
              <w:rPr>
                <w:rFonts w:cs="Calibri"/>
                <w:color w:val="000000"/>
                <w:sz w:val="24"/>
                <w:szCs w:val="24"/>
              </w:rPr>
              <w:t>, Phase 3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Skelmersdale</w:t>
            </w:r>
            <w:proofErr w:type="spellEnd"/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Complete outstanding works on this scheme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£10,000</w:t>
            </w:r>
          </w:p>
        </w:tc>
      </w:tr>
      <w:tr w:rsidR="001867BD" w:rsidTr="003064FD">
        <w:trPr>
          <w:trHeight w:val="1164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Castle Lane, Ormskirk, Phase 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West Lancashire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West Lancashire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Improvements to surface water drainage system and repa</w:t>
            </w:r>
            <w:r>
              <w:rPr>
                <w:rFonts w:cs="Calibri"/>
                <w:color w:val="000000"/>
                <w:sz w:val="24"/>
                <w:szCs w:val="24"/>
              </w:rPr>
              <w:t>ir to water damaged carriageway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£80,000</w:t>
            </w:r>
          </w:p>
        </w:tc>
      </w:tr>
      <w:tr w:rsidR="001867BD" w:rsidTr="003064FD">
        <w:trPr>
          <w:trHeight w:val="1434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Wallace Lane, Phase 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Garstang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Wyre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Following detailed investigations in Phase 1, installation of new </w:t>
            </w: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diampipe</w:t>
            </w:r>
            <w:proofErr w:type="spellEnd"/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 ac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ross the field with associated </w:t>
            </w:r>
            <w:r w:rsidRPr="009D691E">
              <w:rPr>
                <w:rFonts w:cs="Calibri"/>
                <w:color w:val="000000"/>
                <w:sz w:val="24"/>
                <w:szCs w:val="24"/>
              </w:rPr>
              <w:t>access chambers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£70,000</w:t>
            </w:r>
          </w:p>
        </w:tc>
      </w:tr>
      <w:tr w:rsidR="001867BD" w:rsidTr="003064FD">
        <w:trPr>
          <w:trHeight w:val="1120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School Lane Culvert, </w:t>
            </w: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Forton</w:t>
            </w:r>
            <w:proofErr w:type="spellEnd"/>
            <w:r w:rsidRPr="009D691E">
              <w:rPr>
                <w:rFonts w:cs="Calibri"/>
                <w:color w:val="000000"/>
                <w:sz w:val="24"/>
                <w:szCs w:val="24"/>
              </w:rPr>
              <w:t>, Phase 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Wyresdale</w:t>
            </w:r>
            <w:proofErr w:type="spellEnd"/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Wyre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Replace broken stone deck slabs, and repair downstream headwall and retaining wall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£80,000</w:t>
            </w:r>
          </w:p>
        </w:tc>
      </w:tr>
      <w:tr w:rsidR="001867BD" w:rsidTr="003064FD">
        <w:trPr>
          <w:trHeight w:val="1272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North Street, </w:t>
            </w: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Strongstry</w:t>
            </w:r>
            <w:proofErr w:type="spellEnd"/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Rossendale South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Rossendale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Trace, </w:t>
            </w:r>
            <w:r w:rsidRPr="009D691E">
              <w:rPr>
                <w:rFonts w:cs="Calibri"/>
                <w:color w:val="000000"/>
                <w:sz w:val="24"/>
                <w:szCs w:val="24"/>
              </w:rPr>
              <w:t>upgrade and adopt all highway gullies to ensure future maintenance and manage surface water flood risks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£50,000</w:t>
            </w:r>
          </w:p>
        </w:tc>
      </w:tr>
      <w:tr w:rsidR="001867BD" w:rsidTr="003064FD">
        <w:trPr>
          <w:trHeight w:val="1394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Whalley</w:t>
            </w:r>
            <w:proofErr w:type="spellEnd"/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 Road, </w:t>
            </w: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Billington</w:t>
            </w:r>
            <w:proofErr w:type="spellEnd"/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 Valley South West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Ribble</w:t>
            </w:r>
            <w:proofErr w:type="spellEnd"/>
            <w:r w:rsidRPr="009D691E">
              <w:rPr>
                <w:rFonts w:cs="Calibri"/>
                <w:color w:val="000000"/>
                <w:sz w:val="24"/>
                <w:szCs w:val="24"/>
              </w:rPr>
              <w:t xml:space="preserve"> Valley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Identify location, capacity and the condition of surface water drainage network. Identify preferred option for improving rate of discharge to the main river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£15,000</w:t>
            </w:r>
          </w:p>
        </w:tc>
      </w:tr>
      <w:tr w:rsidR="001867BD" w:rsidTr="003064FD">
        <w:trPr>
          <w:trHeight w:val="1116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High Road, </w:t>
            </w:r>
            <w:proofErr w:type="spellStart"/>
            <w:r w:rsidRPr="009D691E">
              <w:rPr>
                <w:rFonts w:cs="Calibri"/>
                <w:color w:val="000000"/>
                <w:sz w:val="24"/>
                <w:szCs w:val="24"/>
              </w:rPr>
              <w:t>Halton</w:t>
            </w:r>
            <w:proofErr w:type="spellEnd"/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n-GB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Lancaster Rural East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9D691E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9D691E">
              <w:rPr>
                <w:rFonts w:cs="Calibri"/>
                <w:color w:val="000000"/>
                <w:sz w:val="24"/>
                <w:szCs w:val="24"/>
              </w:rPr>
              <w:t>Lancaster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0C5E0F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C5E0F">
              <w:rPr>
                <w:rFonts w:cs="Calibri"/>
                <w:color w:val="000000"/>
                <w:sz w:val="24"/>
                <w:szCs w:val="24"/>
              </w:rPr>
              <w:t xml:space="preserve">Options review for future works </w:t>
            </w:r>
            <w:r w:rsidRPr="000C5E0F">
              <w:rPr>
                <w:color w:val="000000"/>
                <w:lang w:eastAsia="en-GB"/>
              </w:rPr>
              <w:t>which are likely to include upgrading the existing drainage system in a further phase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7D4D54">
              <w:rPr>
                <w:rFonts w:cs="Calibri"/>
                <w:color w:val="000000"/>
                <w:sz w:val="24"/>
                <w:szCs w:val="24"/>
              </w:rPr>
              <w:t>£10,000</w:t>
            </w:r>
          </w:p>
        </w:tc>
      </w:tr>
      <w:tr w:rsidR="001867BD" w:rsidTr="003064FD">
        <w:trPr>
          <w:trHeight w:val="973"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B208D">
              <w:rPr>
                <w:rFonts w:cs="Calibri"/>
                <w:color w:val="000000"/>
                <w:sz w:val="24"/>
                <w:szCs w:val="24"/>
              </w:rPr>
              <w:t>Project Development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B208D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B208D">
              <w:rPr>
                <w:rFonts w:cs="Calibri"/>
                <w:color w:val="000000"/>
                <w:sz w:val="24"/>
                <w:szCs w:val="24"/>
              </w:rPr>
              <w:t>As necessary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717D57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highlight w:val="yellow"/>
              </w:rPr>
            </w:pPr>
            <w:r w:rsidRPr="00410B4F">
              <w:rPr>
                <w:rFonts w:cs="Calibri"/>
                <w:color w:val="000000"/>
                <w:sz w:val="24"/>
                <w:szCs w:val="24"/>
              </w:rPr>
              <w:t xml:space="preserve">Allocation for the design and development of future schemes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B208D">
              <w:rPr>
                <w:rFonts w:cs="Calibri"/>
                <w:color w:val="000000"/>
                <w:sz w:val="24"/>
                <w:szCs w:val="24"/>
              </w:rPr>
              <w:t>£70,000</w:t>
            </w:r>
          </w:p>
        </w:tc>
      </w:tr>
      <w:tr w:rsidR="001867BD" w:rsidTr="003064FD">
        <w:trPr>
          <w:trHeight w:val="525"/>
        </w:trPr>
        <w:tc>
          <w:tcPr>
            <w:tcW w:w="434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en-GB"/>
              </w:rPr>
            </w:pPr>
            <w:r w:rsidRPr="00AB208D">
              <w:rPr>
                <w:rFonts w:cs="Calibri"/>
                <w:b/>
                <w:bCs/>
                <w:color w:val="000000"/>
                <w:sz w:val="24"/>
                <w:szCs w:val="24"/>
              </w:rPr>
              <w:t>For</w:t>
            </w:r>
            <w:r w:rsidRPr="00AB208D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ecas</w:t>
            </w:r>
            <w:r w:rsidRPr="00AB208D"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 w:rsidRPr="00AB208D">
              <w:rPr>
                <w:rFonts w:cs="Calibri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 w:rsidRPr="00AB208D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 w:rsidRPr="00AB208D">
              <w:rPr>
                <w:rFonts w:cs="Calibri"/>
                <w:b/>
                <w:bCs/>
                <w:color w:val="000000"/>
                <w:sz w:val="24"/>
                <w:szCs w:val="24"/>
              </w:rPr>
              <w:t>u</w:t>
            </w:r>
            <w:r w:rsidRPr="00AB208D"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tt</w:t>
            </w:r>
            <w:r w:rsidRPr="00AB208D">
              <w:rPr>
                <w:rFonts w:cs="Calibri"/>
                <w:b/>
                <w:bCs/>
                <w:color w:val="000000"/>
                <w:sz w:val="24"/>
                <w:szCs w:val="24"/>
              </w:rPr>
              <w:t>urn</w:t>
            </w:r>
            <w:r w:rsidRPr="00AB208D">
              <w:rPr>
                <w:rFonts w:cs="Calibri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 w:rsidRPr="00AB208D"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C</w:t>
            </w:r>
            <w:r w:rsidRPr="00AB208D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AB208D"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Pr="00AB208D">
              <w:rPr>
                <w:rFonts w:cs="Calibri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AB208D"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 w:rsidRPr="00AB208D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AB208D">
              <w:rPr>
                <w:rFonts w:cs="Calibri"/>
                <w:b/>
                <w:bCs/>
                <w:color w:val="000000"/>
                <w:sz w:val="24"/>
                <w:szCs w:val="24"/>
              </w:rPr>
              <w:t>l</w:t>
            </w:r>
            <w:r w:rsidRPr="00AB208D">
              <w:rPr>
                <w:rFonts w:cs="Calibri"/>
                <w:b/>
                <w:bCs/>
                <w:color w:val="000000"/>
                <w:spacing w:val="15"/>
                <w:sz w:val="24"/>
                <w:szCs w:val="24"/>
              </w:rPr>
              <w:t xml:space="preserve"> </w:t>
            </w:r>
            <w:r w:rsidRPr="00AB208D">
              <w:rPr>
                <w:rFonts w:cs="Calibri"/>
                <w:b/>
                <w:bCs/>
                <w:color w:val="000000"/>
                <w:spacing w:val="-2"/>
                <w:w w:val="102"/>
                <w:sz w:val="24"/>
                <w:szCs w:val="24"/>
              </w:rPr>
              <w:t>E</w:t>
            </w:r>
            <w:r w:rsidRPr="00AB208D">
              <w:rPr>
                <w:rFonts w:cs="Calibri"/>
                <w:b/>
                <w:bCs/>
                <w:color w:val="000000"/>
                <w:spacing w:val="1"/>
                <w:w w:val="102"/>
                <w:sz w:val="24"/>
                <w:szCs w:val="24"/>
              </w:rPr>
              <w:t>x</w:t>
            </w:r>
            <w:r w:rsidRPr="00AB208D">
              <w:rPr>
                <w:rFonts w:cs="Calibri"/>
                <w:b/>
                <w:bCs/>
                <w:color w:val="000000"/>
                <w:w w:val="102"/>
                <w:sz w:val="24"/>
                <w:szCs w:val="24"/>
              </w:rPr>
              <w:t>p</w:t>
            </w:r>
            <w:r w:rsidRPr="00AB208D">
              <w:rPr>
                <w:rFonts w:cs="Calibri"/>
                <w:b/>
                <w:bCs/>
                <w:color w:val="000000"/>
                <w:spacing w:val="1"/>
                <w:w w:val="102"/>
                <w:sz w:val="24"/>
                <w:szCs w:val="24"/>
              </w:rPr>
              <w:t>e</w:t>
            </w:r>
            <w:r w:rsidRPr="00AB208D">
              <w:rPr>
                <w:rFonts w:cs="Calibri"/>
                <w:b/>
                <w:bCs/>
                <w:color w:val="000000"/>
                <w:w w:val="102"/>
                <w:sz w:val="24"/>
                <w:szCs w:val="24"/>
              </w:rPr>
              <w:t>nd</w:t>
            </w:r>
            <w:r w:rsidRPr="00AB208D">
              <w:rPr>
                <w:rFonts w:cs="Calibri"/>
                <w:b/>
                <w:bCs/>
                <w:color w:val="000000"/>
                <w:spacing w:val="-2"/>
                <w:w w:val="102"/>
                <w:sz w:val="24"/>
                <w:szCs w:val="24"/>
              </w:rPr>
              <w:t>i</w:t>
            </w:r>
            <w:r w:rsidRPr="00AB208D">
              <w:rPr>
                <w:rFonts w:cs="Calibri"/>
                <w:b/>
                <w:bCs/>
                <w:color w:val="000000"/>
                <w:spacing w:val="2"/>
                <w:w w:val="102"/>
                <w:sz w:val="24"/>
                <w:szCs w:val="24"/>
              </w:rPr>
              <w:t>t</w:t>
            </w:r>
            <w:r w:rsidRPr="00AB208D">
              <w:rPr>
                <w:rFonts w:cs="Calibri"/>
                <w:b/>
                <w:bCs/>
                <w:color w:val="000000"/>
                <w:w w:val="102"/>
                <w:sz w:val="24"/>
                <w:szCs w:val="24"/>
              </w:rPr>
              <w:t>ure: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1867BD" w:rsidRPr="00AB208D" w:rsidRDefault="001867BD" w:rsidP="003064F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en-GB"/>
              </w:rPr>
            </w:pPr>
            <w:r w:rsidRPr="00AB208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  <w:t>£500,000</w:t>
            </w:r>
          </w:p>
        </w:tc>
      </w:tr>
    </w:tbl>
    <w:p w:rsidR="001A4646" w:rsidRDefault="006F646D"/>
    <w:sectPr w:rsidR="001A4646" w:rsidSect="001867BD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1"/>
    <w:rsid w:val="00025350"/>
    <w:rsid w:val="001867BD"/>
    <w:rsid w:val="002562B4"/>
    <w:rsid w:val="00511921"/>
    <w:rsid w:val="006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5C5F0-0B05-4796-8F95-BB3F1894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B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Lancashire County Council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Alker, Craig</dc:creator>
  <cp:keywords/>
  <dc:description/>
  <cp:lastModifiedBy>Alker, Craig</cp:lastModifiedBy>
  <cp:revision>3</cp:revision>
  <dcterms:created xsi:type="dcterms:W3CDTF">2020-02-28T08:47:00Z</dcterms:created>
  <dcterms:modified xsi:type="dcterms:W3CDTF">2020-02-28T08:54:00Z</dcterms:modified>
</cp:coreProperties>
</file>